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D66,CDA,DUS,PvdA,WL,SP beleidsplan Wmo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CDA-DUS-PvdA-WL-SP-beleidsplan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