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overhead aangenomen op 12-11-2015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5-SP-D66-VVD-amendement-overhe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D66 en VVD agenda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en-VVD-agenda-Midden-Lim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SP, D66, VVD agenda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P-D66-VVD-agenda-Miden-Lim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30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