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07:02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nota reserves en voorzieningen fonds burgerinitiatieven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126,37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eert.nl/documenten/Amendementen/Burgerinitiatiev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