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05:37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adviescommissie ruimtelijke kwaliteit
              <text:span text:style-name="T2"/>
            </text:p>
            <text:p text:style-name="P3"/>
          </table:table-cell>
          <table:table-cell table:style-name="Table3.A2" office:value-type="string">
            <text:p text:style-name="P4">16-11-2022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457,89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6-november/19:30/Verordening-op-de-gemeentelijke-adviescommissie-ruimtelijke-kwaliteit-gemeente-Weert-2022/Amendement-adviescommissie-ruimtelijke-kwalitei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carbidschieten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6-november/19:30/Jaarlijkse-aanpassing-van-de-Algemene-Plaatselijke-Verordening-gemeente-Weert-november-2022/Amendement-carbidschie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II.A.2 Meer geld voor verenigingen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555,69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0-november/13:00/Moties-en-amendementen/II-A-2-Meer-geld-voor-verenig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IV.A.5 Evenementencoordinator prioriteit 
              <text:s/>
              40 vet gedrukt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604,73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0-november/13:00/Moties-en-amendementen/IV-A-5-Evenementencoordinator-prioriteit-40-vet-gedruk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VII.A.6 Strategische adviseurs prioriteit 
              <text:s/>
              55 vet gedrukt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666,30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0-november/13:00/Moties-en-amendementen/VII-A-6-Strategische-adviseurs-prioriteit-55-vet-gedruk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VI.A.1 Raadcommunicatie uitbreiden Griffie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469,91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0-november/13:00/Moties-en-amendementen/VI-A-1-Raadcommunicatie-uitbreiden-Griff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VII.A.5 Geen verhoging OZB woningen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464,70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0-november/13:00/Moties-en-amendementen/VII-A-5-Geen-verhoging-OZB-wo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IV.A.3 Geen verhoging toeristenbelasting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475,50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0-november/13:00/Moties-en-amendementen/IV-A-3-Geen-verhoging-toeristenbelas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III.A.3 Aan de slag met groen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495,85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0-november/13:00/Moties-en-amendementen/III-A-3-Aan-de-slag-met-gro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III.A.2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428,51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0-november/13:00/Moties-en-amendementen/III-A-2-Rioler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IV.A.4 Cultuurprioriteiten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437,42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0-november/13:00/Moties-en-amendementen/IV-A-4-Cultuurprioritei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V.A.1 A2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426,92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0-november/13:00/Moties-en-amendementen/V-A-1-A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VII.A.4 OZB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594,11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0-november/13:00/Moties-en-amendementen/VII-A-4-OZB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VII.A.3 Prioriteiten tering naar de nering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684,54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0-november/13:00/Moties-en-amendementen/VII-A-3-Prioriteiten-tering-naar-de-ner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IV.A.2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596,26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0-november/13:00/Moties-en-amendementen/IV-A-2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VII.A.2 OZB leegstandsbelasting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374,52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0-november/13:00/Moties-en-amendementen/VII-A-2-OZB-leegstandsbelast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II.A.1 Experimenteerruimte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04-11-2022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376,71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0-november/13:00/Moties-en-amendementen/II-A-1-Experimenteerruimte-onderwij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Energietoeslag (amendement 2e tussenrapportage)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375,77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0-november/13:00/2e-tussenrapportage-2022/Energietoeslag-amendement-2e-tussenrapportag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III.A.1 Regisseur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383,48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0-november/13:00/Moties-en-amendementen/III-A-1-Regisseur-buitengebie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VII.A.1 OZB NietWoningen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283,33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0-november/13:00/Moties-en-amendementen/VII-A-1-OZB-NietWonin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IV.A.1 Warmtenet Weert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518,45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0-november/13:00/Moties-en-amendementen/IV-A-1-Warmtenet-Weer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2" meta:paragraph-count="137" meta:word-count="222" meta:character-count="1452" meta:non-whitespace-character-count="13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1896329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1896329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