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05:30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juni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22 Amendement evenementenbeleid Verbetering vergunningverlening evenementen zonder uitbreiding formatie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171,36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26-juni/19:30/Evenementenbeleid/22-Amendement-evenementenbeleid-Verbetering-vergunningverlening-evenementen-zonder-uitbreiding-forma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22 Amendement evenementenbeleid - geen formatie voor extra beleid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147,19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26-juni/19:30/Evenementenbeleid/22-Amendement-evenementenbeleid-geen-formatie-voor-extra-beleid-evenem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 Amendement Dekking beslispunt 8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163,72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26-juni/19:30/Evenementenbeleid/22-Amendement-Dekking-beslispunt-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 amendement kostendekking groenblauw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94,97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25-juni/19:30/Omgevingsprogramma-GroenBlauw/19-amendement-kostendekking-groenblau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22 Amendement - subsidies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148,33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26-juni/19:30/Evenementenbeleid-1/22-Amendement-subsidies-evenemen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22 Amendement Evaluatie en betrokkenheid bij vervolg strategisch evenementenbeleid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154,46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26-juni/19:30/Evenementenbeleid/22-Amendement-Evaluatie-en-betrokkenheid-bij-vervolg-strategisch-evenementenbelei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96" meta:character-count="663" meta:non-whitespace-character-count="6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475421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475421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