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- Jaarrekening 2024 sociaal domein 2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233,69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3-juli/13:00/Jaarstukken-2024-1/Amendement-Jaarrekening-2024-sociaal-domei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- Majeure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3-juli/13:00/Jaarstukken-2024-1/Amendement-Majeure-projec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- bestemming jaarrekeningresultaat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136,65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3-juli/13:00/Jaarstukken-2024-1/Amendement-bestemming-jaarrekeningresultaat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26" meta:non-whitespace-character-count="3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