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6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12:23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Notulen en besluitenlijsten Gemeenteraad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maart 2010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Notulen gemeenteraad Weert 2010-03-11
              <text:span text:style-name="T2"/>
            </text:p>
            <text:p text:style-name="P3"/>
          </table:table-cell>
          <table:table-cell table:style-name="Table3.A2" office:value-type="string">
            <text:p text:style-name="P4">11-03-2010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106,21 KB</text:p>
          </table:table-cell>
          <table:table-cell table:style-name="Table3.A2" office:value-type="string">
            <text:p text:style-name="P22">
              <text:a xlink:type="simple" xlink:href="http://gemeenteraad.weert.nl/Documenten/Notulen-en-besluitenlijsten-Gemeenteraad/Notulen-gemeenteraad-Weert-2010-03-1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Notulen gemeenteraad Weert 2010-03-09
              <text:span text:style-name="T2"/>
            </text:p>
            <text:p text:style-name="P3"/>
          </table:table-cell>
          <table:table-cell table:style-name="Table3.A2" office:value-type="string">
            <text:p text:style-name="P4">09-03-2010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139,40 KB</text:p>
          </table:table-cell>
          <table:table-cell table:style-name="Table3.A2" office:value-type="string">
            <text:p text:style-name="P22">
              <text:a xlink:type="simple" xlink:href="http://gemeenteraad.weert.nl/Documenten/Notulen-en-besluitenlijsten-Gemeenteraad/Notulen-gemeenteraad-Weert-2010-03-09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1" meta:character-count="272" meta:non-whitespace-character-count="25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167339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167339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