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29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7/19-april/19:31/05-Besluitenlijst-vergadering-gemeenteraad-29-maar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