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d.d. 4 juli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4/25-september/19:31/Vaststellen-van-de-besluitenlijsten-van-de-raadsvergadering-van-12-juni-2024-en-4-juli-2024/concept-besluitenlijst-raadsvergadering-d-d-4-jul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