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06-11-2025 voortgezet op 10-11-2025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5/12-november/19:30/Vaststellen-van-de-besluitenlijst-van-de-raadsvergadering-van-6-november-2025/concept-besluitenlijst-raadsvergadering-06-11-2025-voortgezet-op-10-1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