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raadsvergadering 06-11-2025 voortgezet op 10-11-2025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Gemeenteraad/2025/12-november/19:30/Vaststellen-van-de-besluitenlijst-van-de-raadsvergadering-van-6-november-2025/concept-besluitenlijst-raadsvergadering-06-11-2025-voortgezet-op-10-1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