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5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13:12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aan Kon. horeca over Cwartier
              <text:span text:style-name="T2"/>
            </text:p>
            <text:p text:style-name="P3"/>
          </table:table-cell>
          <table:table-cell table:style-name="Table3.A2" office:value-type="string">
            <text:p text:style-name="P4">29-09-2015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brief-aan-Kon-horeca-over-Cwarti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VNG Raadsledennieuwsbrief september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25-09-2015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369,83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VNG-Raadsledennieuwsbrief-september-20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VNG bijzondere ledenbrief 15-074 VNG-reactie op de Rijksbegroting 2016
              <text:span text:style-name="T2"/>
            </text:p>
            <text:p text:style-name="P3"/>
          </table:table-cell>
          <table:table-cell table:style-name="Table3.A2" office:value-type="string">
            <text:p text:style-name="P4">24-09-2015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VNG-bijzondere-ledenbrief-15-074-VNG-reactie-op-de-Rijksbegroting-20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vragen commissie Ruimte 22-9-2015 over digitalisering archief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10,97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Antwoord-op-vragen-commissie-Ruimte-22-9-2015-over-digitalisering-archi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VNG ledenbrief 15-073 voorzieningen voor thuiswonende cliënten met een WIz-indicatie
              <text:span text:style-name="T2"/>
            </text:p>
            <text:p text:style-name="P3"/>
          </table:table-cell>
          <table:table-cell table:style-name="Table3.A2" office:value-type="string">
            <text:p text:style-name="P4">23-09-2015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281,21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VNG-ledenbrief-15-073-voorzieningen-voor-thuiswonende-clienten-met-een-WIz-indica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VNG ledenbrief 15-072 gemeentelijke monitor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23-09-2015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255,09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VNG-ledenbrief-15-072-gemeentelijke-monitor-sociaal-domei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VNG ledenbrief 15-071 aanbieding toekomstverkenning onderwijshuisvesting
              <text:span text:style-name="T2"/>
            </text:p>
            <text:p text:style-name="P3"/>
          </table:table-cell>
          <table:table-cell table:style-name="Table3.A2" office:value-type="string">
            <text:p text:style-name="P4">23-09-2015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245,68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VNG-ledenbrief-15-071-aanbieding-toekomstverkenning-onderwijshuisves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urgent thema woonbeleid
              <text:span text:style-name="T2"/>
            </text:p>
            <text:p text:style-name="P3"/>
          </table:table-cell>
          <table:table-cell table:style-name="Table3.A2" office:value-type="string">
            <text:p text:style-name="P4">21-09-2015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Raadsinformatiebrief-urgent-thema-woonbelei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2015-07 maandrapportage Parkeren
              <text:span text:style-name="T2"/>
            </text:p>
            <text:p text:style-name="P3"/>
          </table:table-cell>
          <table:table-cell table:style-name="Table3.A2" office:value-type="string">
            <text:p text:style-name="P4">18-09-2015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874,57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2015-07-maandrapportage-Parkeren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2015-06 maandrapportage Parkeren
              <text:span text:style-name="T2"/>
            </text:p>
            <text:p text:style-name="P3"/>
          </table:table-cell>
          <table:table-cell table:style-name="Table3.A2" office:value-type="string">
            <text:p text:style-name="P4">18-09-2015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796,14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2015-06-maandrapportage-Parkeren-definitie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VNG ledenbrief 15-070 oproep-gemeenten-beschikbaar-stellen-verblijfseenheden
              <text:span text:style-name="T2"/>
            </text:p>
            <text:p text:style-name="P3"/>
          </table:table-cell>
          <table:table-cell table:style-name="Table3.A2" office:value-type="string">
            <text:p text:style-name="P4">18-09-2015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262,39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VNG-ledenbrief-15-070-oproep-gemeenten-beschikbaar-stellen-verblijfseenhed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Nieuwsbrief Spirato - september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16-09-2015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553,24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Spirato-september-201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Stadgenoot 4 Bewoners Organisatie Binnenstad - september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15-09-2015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2,75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Stadgenoot-4-Bewoners-Organisatie-Binnenstad-september-201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Wijkflits Leuken 4 september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14-09-2015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125,50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Wijkflits-Leuken-4-september-201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Rapport proces realisatie landschapsvisie Weert 9-9-2015
              <text:span text:style-name="T2"/>
            </text:p>
            <text:p text:style-name="P3"/>
          </table:table-cell>
          <table:table-cell table:style-name="Table3.A2" office:value-type="string">
            <text:p text:style-name="P4">11-09-2015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512,97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Rapport-proces-realisatie-landschapsvisie-Weert-9-9-201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De Tuba Nieuwsblad Tungelroy week 37 2015
              <text:span text:style-name="T2"/>
            </text:p>
            <text:p text:style-name="P3"/>
          </table:table-cell>
          <table:table-cell table:style-name="Table3.A2" office:value-type="string">
            <text:p text:style-name="P4">09-09-2015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De-Tuba-Nieuwsblad-Tungelroy-week-37-201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Nieuwsbrief Keyport 2020 Keynotes 71
              <text:span text:style-name="T2"/>
            </text:p>
            <text:p text:style-name="P3"/>
          </table:table-cell>
          <table:table-cell table:style-name="Table3.A2" office:value-type="string">
            <text:p text:style-name="P4">08-09-2015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172,00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Keyport-2020-Keynotes-7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Bevolkingsontwikkeling Midden-Limburg tm juli 2015
              <text:span text:style-name="T2"/>
            </text:p>
            <text:p text:style-name="P3"/>
          </table:table-cell>
          <table:table-cell table:style-name="Table3.A2" office:value-type="string">
            <text:p text:style-name="P4">07-09-2015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50,03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Bevolkingsontwikkeling-Midden-Limburg-tm-juli-201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Ledenbrief LOGA arbeidsvoorwaarden-garantiebanen 7-9-2015
              <text:span text:style-name="T2"/>
            </text:p>
            <text:p text:style-name="P3"/>
          </table:table-cell>
          <table:table-cell table:style-name="Table3.A2" office:value-type="string">
            <text:p text:style-name="P4">07-09-2015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188,15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Ledenbrief-LOGA-arbeidsvoorwaarden-garantiebanen-7-9-20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Nieuwsblad De Biest editie 13 - aug 2015
              <text:span text:style-name="T2"/>
            </text:p>
            <text:p text:style-name="P3"/>
          </table:table-cell>
          <table:table-cell table:style-name="Table3.A2" office:value-type="string">
            <text:p text:style-name="P4">07-09-2015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lad-De-Biest-editie-13-aug-201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Info Code Verantwoordelijk Marktgedrag Thuisondersteuning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02-09-2015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766,46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Info-Code-Verantwoordelijk-Marktgedrag-Thuisondersteun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aan gemeenteraad inzake reactie op motie woonplaatsontheffing en forensenvergoeding 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02-09-2015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224,89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Brief-aan-gemeenteraad-inzake-reactie-op-motie-woonplaatsontheffing-en-forensenvergoeding-burgemeest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Ledenbrief VNG 15_067 Aankondiging visitatiecommissie informatieveiligheid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02-09-2015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171,32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Ledenbrief-VNG-15-067-Aankondiging-visitatiecommissie-informatieveilighei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Nieuwsbrief 7 Veiligheidsregio Limburg - Noord - augustus 2015
              <text:span text:style-name="T2"/>
            </text:p>
            <text:p text:style-name="P3"/>
          </table:table-cell>
          <table:table-cell table:style-name="Table3.A2" office:value-type="string">
            <text:p text:style-name="P4">01-09-2015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117,88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7-Veiligheidsregio-Limburg-Noord-augustus-201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Wijkflits Leuken 8 augustus 2015
              <text:span text:style-name="T2"/>
            </text:p>
            <text:p text:style-name="P3"/>
          </table:table-cell>
          <table:table-cell table:style-name="Table3.A2" office:value-type="string">
            <text:p text:style-name="P4">01-09-2015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127,72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Wijkflits-Leuken-8-augustus-201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24" meta:character-count="2258" meta:non-whitespace-character-count="20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2080469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2080469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