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- OKB -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onderzoek Raadslid.Nu over de werkgeversfunctie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motie 25-10-2017 openbaar toilet station - nummer 5657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najaar 2017 van VKKL - Spirato - Knooppunt Zorgen voor elkaar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antwoorden op vragen over Financiële beheerverordening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Leden vaste Kamercommissie Infrastructuur en Waterstaat inzake statiegeld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warmtebehandeling kastanjebomen - toezegging cie Ruimte 4247 van 31-05-2017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6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Weerter Minima Groep is gestart met de Kerstpakkettenactie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Lokaal- en Middenbestuur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Midden-Limburg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igitale-leeszaal/Nieuwsbrief-Ondernemersklankbord-OKB-november-2017.pdf" TargetMode="External" /><Relationship Id="rId26" Type="http://schemas.openxmlformats.org/officeDocument/2006/relationships/hyperlink" Target="http://gemeenteraad.weert.nl/documenten/digitale-leeszaal/Eindrapport-onderzoek-Raadslid-Nu-over-de-werkgeversfunctie-van-de-raad.pdf" TargetMode="External" /><Relationship Id="rId27" Type="http://schemas.openxmlformats.org/officeDocument/2006/relationships/hyperlink" Target="http://gemeenteraad.weert.nl/documenten/digitale-leeszaal/Antwoordbrief-motie-25-10-2017-openbaar-toilet-station-nummer-5657.pdf" TargetMode="External" /><Relationship Id="rId28" Type="http://schemas.openxmlformats.org/officeDocument/2006/relationships/hyperlink" Target="http://gemeenteraad.weert.nl/documenten/digitale-leeszaal/Nieuwsbrief-najaar-2017-van-VKKL-Spirato-Knooppunt-Zorgen-voor-elkaar-Limburg.pdf" TargetMode="External" /><Relationship Id="rId29" Type="http://schemas.openxmlformats.org/officeDocument/2006/relationships/hyperlink" Target="http://gemeenteraad.weert.nl/documenten/digitale-leeszaal/Nieuwsbrief-Keyport-2020-Keynotes-121.pdf" TargetMode="External" /><Relationship Id="rId30" Type="http://schemas.openxmlformats.org/officeDocument/2006/relationships/hyperlink" Target="http://gemeenteraad.weert.nl/documenten/digitale-leeszaal/Raadsinformatiebrief-over-Financiele-verordening.pdf" TargetMode="External" /><Relationship Id="rId37" Type="http://schemas.openxmlformats.org/officeDocument/2006/relationships/hyperlink" Target="http://gemeenteraad.weert.nl/documenten/digitale-leeszaal/Brief-aan-Leden-vaste-Kamercommissie-Infrastructuur-en-Waterstaat-inzake-statiegeld.pdf" TargetMode="External" /><Relationship Id="rId38" Type="http://schemas.openxmlformats.org/officeDocument/2006/relationships/hyperlink" Target="http://gemeenteraad.weert.nl/documenten/digitale-leeszaal/Raadsinformatiebrief-over-warmtebehandeling-kastanjebomen-toezegging-cie-Ruimte-4247-van-31-05-2017.pdf" TargetMode="External" /><Relationship Id="rId39" Type="http://schemas.openxmlformats.org/officeDocument/2006/relationships/hyperlink" Target="http://gemeenteraad.weert.nl/documenten/digitale-leeszaal/Verslag-gemeentelijk-overleg-AZC-6-november-2017.pdf" TargetMode="External" /><Relationship Id="rId40" Type="http://schemas.openxmlformats.org/officeDocument/2006/relationships/hyperlink" Target="http://gemeenteraad.weert.nl/documenten/digitale-leeszaal/De-Weerter-Minima-Groep-is-gestart-met-de-Kerstpakkettenactie-2017.pdf" TargetMode="External" /><Relationship Id="rId41" Type="http://schemas.openxmlformats.org/officeDocument/2006/relationships/hyperlink" Target="http://gemeenteraad.weert.nl/documenten/digitale-leeszaal/Bevolkingsontwikkeling-Midden-Limburg-tm-september-2017.pdf" TargetMode="External" /><Relationship Id="rId42" Type="http://schemas.openxmlformats.org/officeDocument/2006/relationships/hyperlink" Target="http://gemeenteraad.weert.nl/documenten/digitale-leeszaal/Nieuwsbrief-Lokaal-en-Middenbestuur-november-2017.pdf" TargetMode="External" /><Relationship Id="rId43" Type="http://schemas.openxmlformats.org/officeDocument/2006/relationships/hyperlink" Target="http://gemeenteraad.weert.nl/documenten/digitale-leeszaal/Nieuwsbrief-Keyport-2020-Keynotes-120.pdf" TargetMode="External" /><Relationship Id="rId44" Type="http://schemas.openxmlformats.org/officeDocument/2006/relationships/hyperlink" Target="http://gemeenteraad.weert.nl/documenten/digitale-leeszaal/Nieuwsbrief-Centrum-voor-Jeugd-en-Gezin-Midden-Limburg-nov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