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Keyport 2020 Keynotes 144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510,17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Waarstaatjegemeente - Gemeentelijke Monitor Sociaal Domein Weert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8,14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Waarstaatjegemeente-Gemeentelijke-Monitor-Sociaal-Domein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Statiegeld Alliantie bestaat 1 jaar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595,84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Statiegeld-Alliantie-bestaat-1-j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Ondernemersklankbord-team Limburg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411,48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Ondernemersklankbord-team-Limburg-decem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Kempen-Broek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291,07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mpen-Broek-decem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Brainport Network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344,86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Brainport-Network-decemb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Bevolkingsontwikkeling Midden-Limburg tm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tm-oktober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SML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SML-december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Samenvatting 1e jaar Statiegeld 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323,82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Samenvatting-1e-jaar-Statiegeld-Allia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Centrum Jeugd en Gezin Midden-Limburg -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Centrum-Jeugd-en-Gezin-Midden-Limburg-decemb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4" meta:character-count="897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