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gemeenten indexatie per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2019 nr. 928 - 13 nov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2019 tm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Circulaire-gemeenten-indexatie-per-1-januari-2020.pdf" TargetMode="External" /><Relationship Id="rId26" Type="http://schemas.openxmlformats.org/officeDocument/2006/relationships/hyperlink" Target="http://gemeenteraad.weert.nl/documenten/Overige-ingekomen-stukken/Gemeentewijzer-2019-nr-928-13-nov.pdf" TargetMode="External" /><Relationship Id="rId27" Type="http://schemas.openxmlformats.org/officeDocument/2006/relationships/hyperlink" Target="http://gemeenteraad.weert.nl/documenten/Overige-ingekomen-stukken/Bevolkingsontwikkeling-Midden-Limburg-2019-tm-septemb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