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Internationaal Kinder Festival Weert - zondag 23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ternationaal-Kinder-Festival-Weert-zondag-23-april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Mail J. Vreeke - Aanvullende informatie Atelierroute van de kunstINkijk op 2e Paasdag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Mail-J-Vreeke-Aanvullende-informatie-Atelierroute-van-de-kunstINkijk-op-2e-Paasd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24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