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Aanvullend antwoord fractie Duijsters rondvraag Nederlandse vlag in raadszaal - commissie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-antwoord-fractie-Duijsters-rondvraag-Nederlandse-vlag-in-raadszaal-commissie-S-I-M-B-25-0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 antwoord fractie VVD agendapunt 11 Enexis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-antwoord-fractie-VVD-agendapunt-11-Enexis-S-I-M-B-25-06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Antwoord op vragen fractie Weert Lokaal - Extra ruimte voor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Antwoord-op-vragen-fractie-Weert-Lokaal-Extra-ruimte-voor-zonneweid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Antwoord op vragen fractie VVD - Extra ruimte voor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Antwoord-op-vragen-fractie-VVD-Extra-ruimte-voor-zonneweid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 Antwoord op vragen fractie VVD - Weerter Routekaart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Antwoord-op-vragen-fractie-VVD-Weerter-Routekaart-Energietran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 Antwoord op vragen fractie VVD - Benoeming leden Monumenten-welstandscommissie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Antwoord-op-vragen-fractie-VVD-Benoeming-leden-Monumenten-welstands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Antwoord op vragen fractie Weert Lokaal -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gen-fractie-Weert-Lokaal-Stads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 Antwoord op vragen fractie VVD -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gen-fractie-VVD-Stads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Antwoord op vragen fractie DUS Weert - Rondvraag over hevige regenval in Weert op zondag 14-06-2020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fractie-DUS-Weert-Rondvraag-over-hevige-regenval-in-Weert-op-zondag-14-06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 Antwoord op vragen fractie Weert Lokaal - Reconstructie rotonde Ringbaan Oost-Maaslandlaan en St. Jobstraat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vragen-fractie-Weert-Lokaal-Reconstructie-rotonde-Ringbaan-Oost-Maaslandlaan-en-St-Job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09 Antwoord op vragen fractie VVD - Reconstructie rotonde Ringbaan Oost-Maaslandlaan en St. Jobstraat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vragen-fractie-VVD-Reconstructie-rotonde-Ringbaan-Oost-Maaslandlaan-en-St-Job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fractie VVD agendapunt 14 Nota participatie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VVD-agendapunt-14-Nota-participatie-S-I-M-B-25-06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vraag fractie VVD agendapunt 13 Vrije school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VVD-agendapunt-13-Vrije-school-S-I-M-B-25-06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en antwoorden fracties VVD en DUS Weert agendapunt 11 Enexis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en-fracties-VVD-en-DUS-Weert-agendapunt-11-Enexis-S-I-M-B-25-06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vraag fractie Duijsters rondvraag S&amp;amp;I -M&amp;amp;B 25-06-2020 vlag in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Duijsters-rondvraag-S-I-M-B-25-06-2020-vlag-in-raadz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vraag fractie VVD agendapunt 7 AZC S&amp;amp;I-M&amp;amp;B 25-06-2020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VVD-agendapunt-7-AZC-S-I-M-B-25-06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en antwoorden Raadscommissie Middelen en Bestuur en Samenleving en Inwoners 25 juni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en-Raadscommissie-Middelen-en-Bestuur-en-Samenleving-en-Inwoners-25-jun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 Antwoord op vragen fractie Duijsters - Rondvraag over hondenravotterein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fractie-Duijsters-Rondvraag-over-hondenravotterein-Bos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 Vragen fractie Weert Lokaal - Extra ruimte voor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Vragen-fractie-Weert-Lokaal-Extra-ruimte-voor-zonneweide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 Vragen fractie Duijsters -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uijsters-Rondvra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 Antwoord op vraag fractie Duijsters sprekersplein - Rondvraag M&amp;amp;B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-op-vraag-fractie-Duijsters-Rondvraag-M-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 Vraag fractie Duijsters over sprekersplein - Rondvraag M&amp;amp;B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ag-fractie-Duijsters-Rondvraag-M-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 Vragen fractie Duijsters - Rondvraag over hondenravotterein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uijsters-Rondvraag-over-hondenravotterein-Bos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Vragen fractie VVD - Extra ruimte voor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Vragen-fractie-VVD-Extra-ruimte-voor-zonneweid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Vragen fractie VVD - Weerter Routekaart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Vragen-fractie-VVD-Weerter-Routekaart-Energietransi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 Vragen fractie VVD - Benoeming leden Monumenten-welstandscommissie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1-Vragen-fractie-VVD-Benoeming-leden-Monumenten-welstandscommis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 Vragen fractie VVD - Reconstructie rotonde Ringbaan Oost-Maaslandlaan en St. Jobstraat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VVD-Reconstructie-rotonde-Ringbaan-Oost-Maaslandlaan-en-St-Jobstr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VVD agendapunt 14 M&amp;amp;B-S&amp;amp;I nota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agendapunt-14-M-B-S-I-nota-particip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VVD agendapunt 13 M&amp;amp;B-S&amp;amp;I vrije 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agendapunt-13-M-B-S-I-vrije-schoo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Vragen fractie Weert Lokaal -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Weert-Lokaal-Stadspa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 Vragen fractie VVD -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VVD-Stadspa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 Vragen fractie Weert Lokaal - Reconstructie rotonde Ringbaan Oost-Maaslandlaan en St. Jobstraat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Weert-Lokaal-Reconstructie-rotonde-Ringbaan-Oost-Maaslandlaan-en-St-Job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 Vragen fractie DUS Weert - Rondvraag over hevige regenval in Weert op zondag 14-06-2020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US-Weert-Rondvraag-over-hevige-regenval-in-Weert-op-zondag-14-06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Antwoordbrief op vragen commissie R&amp;amp;E 19-05 over laadpalen voor elektrische auto's (in openbaar gebied en parkeergarages) (toezeggingen)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ommissie-R-E-19-05-over-laadpalen-voor-elektrische-auto-s-in-openbaar-gebied-en-parkeergarag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Antwoordbrief over Perceptiekosten BsGW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0-juni/19:30/Raadsinformatiebrief-over-Perceptiekosten-BsGW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98" meta:character-count="3865" meta:non-whitespace-character-count="3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