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op vragen DUS Weert over Annendaal Kwintet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87,43 KB</text:p>
          </table:table-cell>
          <table:table-cell table:style-name="Table3.A2" office:value-type="string">
            <text:p text:style-name="P22">
              <text:a xlink:type="simple" xlink:href="http://gemeenteraad.weert.nl/Documenten/Antwoordbrief-op-vragen-DUS-Weert-over-Annendaal-Kwint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 DUS Weert d.d. 24-04-2023 over Annendaal Kwintet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79,77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d-d-24-04-2023-over-Annendaal-Kwint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 op vragen DUS Weert voor de commissie S&amp;amp;I-M&amp;amp;B 04-04-2023 over kermis Weert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61,55 KB</text:p>
          </table:table-cell>
          <table:table-cell table:style-name="Table3.A2" office:value-type="string">
            <text:p text:style-name="P22">
              <text:a xlink:type="simple" xlink:href="http://gemeenteraad.weert.nl/Documenten/Antwoord-Vragen-DUS-Weert-voor-de-commissie-S-I-M-B-04-04-2023-over-kermis-Wee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college 19 april 2023 op vragen CDA 16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19-04-2023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196,89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19-april/19:30/Aanpak-oneigenlijk-grondgebruik-1/Antwoordbrief-college-19-april-2023-op-vragen-CDA-16-april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college 19 april 2023 op vragen CDA 12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19-04-2023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19-april/19:30/Aanpak-oneigenlijk-grondgebruik-1/Antwoordbrief-college-19-april-2023-op-vragen-CDA-12-april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CDA 12 april 2023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19-04-2023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19-april/19:30/Aanpak-oneigenlijk-grondgebruik-1/vragen-CDA-12-april-2023-oneigenlijk-grondgebrui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
              <text:s/>
              commissievragen ICT NML agendapunt 16 raad 19-04-2023
              <text:span text:style-name="T2"/>
            </text:p>
            <text:p text:style-name="P3"/>
          </table:table-cell>
          <table:table-cell table:style-name="Table3.A2" office:value-type="string">
            <text:p text:style-name="P4">19-04-2023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423,67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19-april/19:30/Zienswijze-van-het-ontwerpbesluit-van-het-college-over-de-overdracht-uitvoering-GEO-taken-aan-de-GR-ICT-NML/Antwoordbrief-2-commissievra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vraag raadscommissie marktverordening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19-april/19:30/Marktverordening-Weert-2023/Beantwoording-vraag-raadscommissie-marktverorden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 op vragen DUS Weert voor de commissie R&amp;amp;E d.d. 5 april 2023 over vernieuwing trottoirs Emmasingel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voor-de-commissie-R-E-d-d-5-april-2023-over-vernieuwing-trottoirs-Emmasing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Antwoorden op vragen CDA voor de combi-commissie S&amp;amp;I-M&amp;amp;B en R&amp;amp;E d.d. 7 maart 2023 over de kermis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72,83 KB</text:p>
          </table:table-cell>
          <table:table-cell table:style-name="Table3.A2" office:value-type="string">
            <text:p text:style-name="P22">
              <text:a xlink:type="simple" xlink:href="http://gemeenteraad.weert.nl/Documenten/Antwoorden-op-vragen-CDA-over-kermis-commissieverg-7-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DUS Weert voor de commissie R&amp;amp;E d.d. 5 april 2023 over gebiedsgerichte aanpak openbare ruimte Altweerterheide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gebiedsgerichte-aanpak-openbare-ruimte-Altweerterhei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 op vragen CDA voor de commissie R&amp;amp;E d.d. 5 april 2023 over Kruising locatie Herenvennenweg - Diesterbaan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CDA-over-Kruising-locatie-Herenvennenweg-Diesterba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DUS Weert voor de commissie R&amp;amp;E d.d. 5 april 2023 over asfaltschraapsel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65,93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asfaltschraapsel-buitengebi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Antwoordbrief vragen DUS Weert over vervangen Corona buitentrap Annamolen Keent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47,46 KB</text:p>
          </table:table-cell>
          <table:table-cell table:style-name="Table3.A2" office:value-type="string">
            <text:p text:style-name="P22">
              <text:a xlink:type="simple" xlink:href="http://gemeenteraad.weert.nl/Documenten/Antwoordbrief-vragen-DUS-Weert-over-vervangen-Corona-buitentrap-Annamolen-Keen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CDA 16 april 2023 aanpak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465,90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19-april/19:30/Aanpak-oneigenlijk-grondgebruik-1/vragen-CDA-aanpak-oneigenlijk-grondgebrui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Aanvullend antwoord op toezeggingen over IKC Laar
              <text:span text:style-name="T2"/>
            </text:p>
            <text:p text:style-name="P3"/>
          </table:table-cell>
          <table:table-cell table:style-name="Table3.A2" office:value-type="string">
            <text:p text:style-name="P4">14-04-2023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92,83 KB</text:p>
          </table:table-cell>
          <table:table-cell table:style-name="Table3.A2" office:value-type="string">
            <text:p text:style-name="P22">
              <text:a xlink:type="simple" xlink:href="http://gemeenteraad.weert.nl/Documenten/Aanvullend-antwoord-op-toezeggingen-over-IKC-Laa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Antwoord op Vragen Weert Lokaal voor de commissie R&amp;amp;E d.d. 5 april 2023 over werkzaamheden Nassaulaan-Graswinkellaan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39,43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Weert-Lokaal-voor-de-commissie-R-E-d-d-5-april-2023-over-werkzaamheden-Nassaulaan-Graswinkell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Antwoord op Vragen DUS Weert voor de commissie R&amp;amp;E d.d. 5 april 2023 over het scheiden van de afvalstroom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voor-de-commissie-R-E-d-d-5-april-2023-over-het-scheiden-van-de-afvalstroom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Antwoord op Vragen DUS Weert voor de commissie R&amp;amp;E d.d. 5 april 2023 over de monumentale beuk aan de Moesdijk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voor-de-commissie-R-E-d-d-5-april-2023-over-de-monumentale-beuk-aan-de-Moesdij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DUS Weert over Annamolen
              <text:span text:style-name="T2"/>
            </text:p>
            <text:p text:style-name="P3"/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66,37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over-Annamol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Vraag CDA over raadsvoorstel Aanpak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69,51 KB</text:p>
          </table:table-cell>
          <table:table-cell table:style-name="Table3.A2" office:value-type="string">
            <text:p text:style-name="P22">
              <text:a xlink:type="simple" xlink:href="http://gemeenteraad.weert.nl/Documenten/Vraag-CDA-over-raadsvoorstel-Aanpak-oneigenlijk-grondgebrui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Antwoord op vraag DUS Weert voor cie R&amp;amp;E d.d. 5 april 2023 over Herinrichting openbare ruimte locatie Maria Wijngaard
              <text:span text:style-name="T2"/>
            </text:p>
            <text:p text:style-name="P3"/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51,16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DUS-Weert-voor-cie-R-E-d-d-5-april-2023-over-Herinrichting-openbare-ruimte-locatie-Maria-Wijngaa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 Vragen DUS Weert voor de commissie S&amp;amp;I-M&amp;amp;B 04-04-2023 over Beej Bertje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98,62 KB</text:p>
          </table:table-cell>
          <table:table-cell table:style-name="Table3.A2" office:value-type="string">
            <text:p text:style-name="P22">
              <text:a xlink:type="simple" xlink:href="http://gemeenteraad.weert.nl/Documenten/Antwoord-Vragen-DUS-Weert-voor-de-commissie-S-I-M-B-04-04-2023-over-Beej-Bertj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Vragen DUS Weert over Museum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66,32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over-Museum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voor de commissie R&amp;amp;E d.d. 5 april 2023 over activiteiten stichting Ark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73,06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oor-de-commissie-R-E-d-d-5-april-2023-over-activiteiten-stichting-Ark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Aanvullend antwoord op vragen fractie DUS Weert over Museum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45,76 KB</text:p>
          </table:table-cell>
          <table:table-cell table:style-name="Table3.A2" office:value-type="string">
            <text:p text:style-name="P22">
              <text:a xlink:type="simple" xlink:href="http://gemeenteraad.weert.nl/Documenten/Aanvullend-antwoord-op-vragen-fractie-DUS-Weert-over-Museu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DUS Weert over Museum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fractie-DUS-Weert-over-Museu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Vragen DUS Weert voor de commissie R&amp;amp;E d.d. 5 april 2023 over Gebiedsgerichte aanpak openbare ruimte Altweerterheide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05-april/19:30/Raadsvoorstel-gebiedsgerichte-aanpak-openbare-ruimte-Altweerterheide/Vragen-DUS-Weert-voor-de-commissie-R-E-d-d-5-april-2023-over-Raadsvoorstel-gebiedsgerichte-aanpak-openbare-ruimte-Altweerterheid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antwoordbrief vragen Weert Lokaal Kanaalzone 2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05-april/19:30/Rondvraag/antwoordbrief-vragen-Weert-Lokaal-Kanaalzone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Vragen DUS Weert voor de commissie S&amp;amp;I-M&amp;amp;B 04-04-2023 over Beej Bertje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3/04-april/19:30/Rondvraag/Vragen-DUS-Weert-voor-de-commissie-S-I-M-B-04-04-2023-over-Beej-Bertj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schriftelijke vragen Weert Lokaal nobellaan kanaalzone 2 2023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05-april/19:30/Rondvraag/schriftelijke-vragen-Weert-Lokaal-nobellaan-kanaalzone-2-202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66" meta:character-count="3523" meta:non-whitespace-character-count="31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747234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747234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