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2006-05-19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5-19-Verslag-commissie-straatnaa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2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