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07:36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Collegeadviescommissies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2006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2006-05-19 Verslag commissie straatnaamgeving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19-05-2006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collegeadviescommissies/2006-05-19-Verslag-commissie-straatnaamgev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