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11-12-2008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11-12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2008-12-11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11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2008-12-11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11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2008-12-02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8-12-02-Verslag-commissie-Marktz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40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