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2021-11-25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2021-11-25 
              <text:s/>
             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1-11-25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Monumenten-Welstandscommissie 2021-11-11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11-1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2021-11-11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11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5" meta:character-count="427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