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2023-07-20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Straatnaamgeving 7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2023-07-06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20-juli/13:00/Vergadering-van-de-Monumenten-Welstandscommissie-d-d-20-juli-2023-om-14-00-uur-Vergadercentrum-Philips-van-Hornekamer/Agenda-Monumenten-Welstandscommissie-2023-07-20.pdf" TargetMode="External" /><Relationship Id="rId26" Type="http://schemas.openxmlformats.org/officeDocument/2006/relationships/hyperlink" Target="http://gemeenteraad.weert.nl/Documenten/Verslag-commissie-Straatnaamgeving-7-juli-2023.pdf" TargetMode="External" /><Relationship Id="rId27" Type="http://schemas.openxmlformats.org/officeDocument/2006/relationships/hyperlink" Target="http://gemeenteraad.weert.nl/Vergaderingen/Collegeadviescommissies/2023/06-juli/13:00/Vergadering-van-de-Monumenten-Welstandscommissie-d-d-6-juli-2023-om-13-00-uur-Let-op-locatie-BIBLIOCENTER-Jan-Peeters-zaal-gelegen-op-de-2e-verdieping/Agenda-Monumenten-Welstandscommissie-2023-07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