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Lijst van aan de raad gerichte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aan de raad gerichte brieven 2024-03-13 tot en met 2024-04-09 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aan de raad gerichte brieven 2024-03-13 tot en met 2024-04-09 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aan de raad gerichte brieven 2024-03-13 tot en met 2024-04-09 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aan de raad gerichte brieven 2024-02-21 tot en met 2024-03-12 OPENBAAR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Lijst-van-aan-de-raad-gerichte-brieven-2024-03-13-tot-en-met-2024-04-09-OPENBAAR-2.pdf" TargetMode="External" /><Relationship Id="rId28" Type="http://schemas.openxmlformats.org/officeDocument/2006/relationships/hyperlink" Target="http://gemeenteraad.weert.nl/Documenten/Lijst-van-aan-de-raad-gerichte-brieven-2024-03-13-tot-en-met-2024-04-09-OPENBAAR-1.pdf" TargetMode="External" /><Relationship Id="rId29" Type="http://schemas.openxmlformats.org/officeDocument/2006/relationships/hyperlink" Target="http://gemeenteraad.weert.nl/Documenten/Lijst-van-aan-de-raad-gerichte-brieven-2024-03-13-tot-en-met-2024-04-09-OPENBAAR.pdf" TargetMode="External" /><Relationship Id="rId30" Type="http://schemas.openxmlformats.org/officeDocument/2006/relationships/hyperlink" Target="http://gemeenteraad.weert.nl/Documenten/Lijst-van-aan-de-raad-gerichte-brieven-2024-02-21-tot-en-met-2024-03-12-OPENBAA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