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02 raadscyclus 2021-03-10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2-raadscyclus-2021-03-1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02 - 1647 
              <text:s/>
              DJ-1271178 over Tweede Kamerverkiezingen 17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488,82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7-DJ-1271178-over-Tweede-Kamerverkiezingen-17-maart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02 - 1646 
              <text:s/>
              DJ-1264898 over Inkoopstrategie Beschermd wonen, maatschappelijke opvang en bemoeizorg &amp;amp; preventie OGGZ 2022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6-DJ-1264898-over-Inkoopstrategie-Beschermd-wonen-maatschappelijke-opvang-en-bemoeizorg-preventie-OGGZ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02 - 1645 
              <text:s/>
              DJ-1190070 over Aansprakelijkstelling door Stichting Scarabee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959,42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5-DJ-1190070-over-Aansprakelijkstelling-door-Stichting-Scarabe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02 - 1644 
              <text:s/>
              DJ-1261876 over Subsidie Keyport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4-DJ-1261876-over-Subsidie-Keyport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02 - 1643 
              <text:s/>
              DJ-1261092 over Vierde voortgangsrapportage programma Stedelijke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3-DJ-1261092-over-Vierde-voortgangsrapportage-programma-Stedelijke-Ontwikk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02 - 1642 
              <text:s/>
              DJ-1261020 over Bestemmingsplan 'Rietstraat 31'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2-DJ-1261020-over-Bestemmingsplan-Rietstraat-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02 - 1641 
              <text:s/>
              DJ- over Bestemmingsplan 'Stadspark'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1-DJ-over-Bestemmingsplan-Stads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02 - 1640 
              <text:s/>
              DJ-1258509 over Vastgestelde begrotingswijziging 2021, meerjarenbegroting 2022-2024 GR RUD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40-DJ-1258509-over-Vastgestelde-begrotingswijziging-2021-meerjarenbegroting-2022-2024-GR-RUD-Limburg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02 - 1639 
              <text:s/>
              DJ-1258010 over Subsidie 2021 Stichting Parkmanagement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39-DJ-1258010-over-Subsidie-2021-Stichting-Parkmanagement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02 - 1638 
              <text:s/>
              DJ-1230212 over Ontwikkeling woongebied Lambroek,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38-DJ-1230212-over-Ontwikkeling-woongebied-Lambroek-Strampro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02 - 1637 
              <text:s/>
              DJ-1159244 over Beleidsregels subsidieafhandeling in verband met de coronacrisis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313,25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637-DJ-1159244-over-Beleidsregels-subsidieafhandeling-in-verband-met-de-coronacrisis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3" meta:character-count="1445" meta:non-whitespace-character-count="1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