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02 raadscyclus 2023-02-15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TILS-02 1798 DJ-1897298 over Uitvoeringsprogramma VTH 2023 deel 1 RUD Limburg-Noord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TILS-02 1799 DJ-1930460 over Ontwerp bestemmingsplan 'Oud Boshoven 4'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TILS-02 1797 DJ-1907102 Evaluatie Aanpak oneigenlijk grondgebruik juli 2021 tot en met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2-raadscyclus-2023-02-15-2.pdf" TargetMode="External" /><Relationship Id="rId26" Type="http://schemas.openxmlformats.org/officeDocument/2006/relationships/hyperlink" Target="http://gemeenteraad.weert.nl/Documenten/230117-06-B-W-besluit-DJ-1897298-over-Uitvoeringsprogramma-VTH-2023-deel-1-RUD-Limburg-Noord-1.pdf" TargetMode="External" /><Relationship Id="rId27" Type="http://schemas.openxmlformats.org/officeDocument/2006/relationships/hyperlink" Target="http://gemeenteraad.weert.nl/Documenten/230117-17-B-W-besluit-DJ-1930460-over-Ontwerp-bestemmingsplan-Oud-Boshoven-4-1.pdf" TargetMode="External" /><Relationship Id="rId28" Type="http://schemas.openxmlformats.org/officeDocument/2006/relationships/hyperlink" Target="http://gemeenteraad.weert.nl/Documenten/TILS-02-1797-DJ-1907102-Evaluatie-Aanpak-oneigenlijk-grondgebruik-juli-2021-tot-en-met-juni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