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05 raadscyclus 2025-06-25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123,91 KB</text:p>
          </table:table-cell>
          <table:table-cell table:style-name="Table3.A2" office:value-type="string">
            <text:p text:style-name="P22">
              <text:a xlink:type="simple" xlink:href="http://gemeenteraad.weert.nl/Documenten/TILS-lijst-05-raadscyclus-2025-06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05 2040 - Bouwsteen boodschappenstructuur Weert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11,85 MB</text:p>
          </table:table-cell>
          <table:table-cell table:style-name="Table3.A2" office:value-type="string">
            <text:p text:style-name="P22">
              <text:a xlink:type="simple" xlink:href="http://gemeenteraad.weert.nl/Documenten/TILS-05-2040-Bouwsteen-boodschappenstructuur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05 2039 -Principeverzoek woningbouw Drehmansstraat 8 (locatie Ray Prickers)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71,19 MB</text:p>
          </table:table-cell>
          <table:table-cell table:style-name="Table3.A2" office:value-type="string">
            <text:p text:style-name="P22">
              <text:a xlink:type="simple" xlink:href="http://gemeenteraad.weert.nl/Documenten/TILS-05-2039-Principeverzoek-woningbouw-Drehmansstraat-8-locatie-Ray-Prick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05 2038 - Overeenkomst van opdracht Stichting Weert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eert.nl/Documenten/TILS-05-2038-Overeenkomst-van-opdracht-Stichting-Weert-Marke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05 2037 - Subsidievaststelling Weert Marketing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707,22 KB</text:p>
          </table:table-cell>
          <table:table-cell table:style-name="Table3.A2" office:value-type="string">
            <text:p text:style-name="P22">
              <text:a xlink:type="simple" xlink:href="http://gemeenteraad.weert.nl/Documenten/TILS-05-2037-Subsidievaststelling-Weert-Marketing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05 2036 - Overeenkomst met de accountant voor de periode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318,22 KB</text:p>
          </table:table-cell>
          <table:table-cell table:style-name="Table3.A2" office:value-type="string">
            <text:p text:style-name="P22">
              <text:a xlink:type="simple" xlink:href="http://gemeenteraad.weert.nl/Documenten/TILS-05-2036-Overeenkomst-met-de-accountant-voor-de-periode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05 2035 - Principeverzoek natuurontwikkeling Laurabosweg (perceel K, nr. 3074) en Stramproyergrensweg (perceel E, nr. 185)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8,65 MB</text:p>
          </table:table-cell>
          <table:table-cell table:style-name="Table3.A2" office:value-type="string">
            <text:p text:style-name="P22">
              <text:a xlink:type="simple" xlink:href="http://gemeenteraad.weert.nl/Documenten/TILS-05-2035-Principeverzoek-natuurontwikkeling-Laurabosweg-perceel-K-nr-3074-en-Stramproyergrensweg-perceel-E-nr-18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05 2034 - Aankoop woning Sint Jozefslaan 208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215,96 KB</text:p>
          </table:table-cell>
          <table:table-cell table:style-name="Table3.A2" office:value-type="string">
            <text:p text:style-name="P22">
              <text:a xlink:type="simple" xlink:href="http://gemeenteraad.weert.nl/Documenten/TILS-05-2034-Aankoop-woning-Sint-Jozefslaan-2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7" meta:character-count="907" meta:non-whitespace-character-count="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